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Политика конфиденциальности в отношении обработки персональных данных</w:t>
      </w:r>
    </w:p>
    <w:p w:rsidR="00242B45" w:rsidRPr="00352720" w:rsidRDefault="00242B45" w:rsidP="0035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ООО «Смаил Ленд» (</w:t>
      </w:r>
      <w:r w:rsidR="00352720" w:rsidRPr="00352720">
        <w:rPr>
          <w:rFonts w:ascii="Times New Roman" w:hAnsi="Times New Roman" w:cs="Times New Roman"/>
          <w:sz w:val="19"/>
          <w:szCs w:val="19"/>
        </w:rPr>
        <w:t>ИНН</w:t>
      </w:r>
      <w:r w:rsidR="00352720" w:rsidRPr="00352720">
        <w:rPr>
          <w:rFonts w:ascii="Times New Roman" w:hAnsi="Times New Roman" w:cs="Times New Roman"/>
          <w:sz w:val="19"/>
          <w:szCs w:val="19"/>
        </w:rPr>
        <w:tab/>
        <w:t xml:space="preserve">7726396531, </w:t>
      </w:r>
      <w:r w:rsidRPr="00352720">
        <w:rPr>
          <w:rFonts w:ascii="Times New Roman" w:hAnsi="Times New Roman" w:cs="Times New Roman"/>
          <w:sz w:val="19"/>
          <w:szCs w:val="19"/>
        </w:rPr>
        <w:t xml:space="preserve">далее — «Оператор») ответственно относится к защите и обработке персональных данных пользователей </w:t>
      </w:r>
      <w:proofErr w:type="gramStart"/>
      <w:r w:rsidRPr="00352720">
        <w:rPr>
          <w:rFonts w:ascii="Times New Roman" w:hAnsi="Times New Roman" w:cs="Times New Roman"/>
          <w:sz w:val="19"/>
          <w:szCs w:val="19"/>
        </w:rPr>
        <w:t>сайта  https://sm-land.ru/</w:t>
      </w:r>
      <w:proofErr w:type="gramEnd"/>
      <w:r w:rsidRPr="00352720">
        <w:rPr>
          <w:rFonts w:ascii="Times New Roman" w:hAnsi="Times New Roman" w:cs="Times New Roman"/>
          <w:sz w:val="19"/>
          <w:szCs w:val="19"/>
        </w:rPr>
        <w:t xml:space="preserve"> (далее — «Сайт»).</w:t>
      </w:r>
    </w:p>
    <w:p w:rsidR="00242B45" w:rsidRPr="00352720" w:rsidRDefault="00242B45" w:rsidP="0035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Настоящая Политика конфиденциальности (далее — «Политика») определяет порядок обработки и защиты персональных данных пользователей в соответствии с требованиями:</w:t>
      </w:r>
    </w:p>
    <w:p w:rsidR="00242B45" w:rsidRPr="00352720" w:rsidRDefault="00352720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- </w:t>
      </w:r>
      <w:r w:rsidR="00242B45" w:rsidRPr="00352720">
        <w:rPr>
          <w:rFonts w:ascii="Times New Roman" w:hAnsi="Times New Roman" w:cs="Times New Roman"/>
          <w:sz w:val="19"/>
          <w:szCs w:val="19"/>
        </w:rPr>
        <w:t>Федерального закона от 27.07.2006 № 152 ФЗ «О персональных данных»;</w:t>
      </w:r>
    </w:p>
    <w:p w:rsidR="00242B45" w:rsidRPr="00352720" w:rsidRDefault="00352720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- </w:t>
      </w:r>
      <w:r w:rsidR="00242B45" w:rsidRPr="00352720">
        <w:rPr>
          <w:rFonts w:ascii="Times New Roman" w:hAnsi="Times New Roman" w:cs="Times New Roman"/>
          <w:sz w:val="19"/>
          <w:szCs w:val="19"/>
        </w:rPr>
        <w:t>иных применимых нормативных правовых актов РФ.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1. Общие положения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1.1. Политика является общедоступной и размещена на Сайте в разделе «Политика конфиденциальности».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1.2. Персональные данные — любая информация, относящаяся к прямо или косвенно </w:t>
      </w:r>
      <w:r w:rsidR="000926A8" w:rsidRPr="00352720">
        <w:rPr>
          <w:rFonts w:ascii="Times New Roman" w:hAnsi="Times New Roman" w:cs="Times New Roman"/>
          <w:sz w:val="19"/>
          <w:szCs w:val="19"/>
        </w:rPr>
        <w:t>определённому,</w:t>
      </w:r>
      <w:r w:rsidRPr="00352720">
        <w:rPr>
          <w:rFonts w:ascii="Times New Roman" w:hAnsi="Times New Roman" w:cs="Times New Roman"/>
          <w:sz w:val="19"/>
          <w:szCs w:val="19"/>
        </w:rPr>
        <w:t xml:space="preserve"> или определяемому физическому лицу (субъекту персональных данных).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1.3. Обработка персональных данных включает любые действия (операции) с персональными данными.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2. Цели сбора и обработки персональных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Оператор обрабатывает персональные данные для следующих целей: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обеспечение функционирования Сайта и его сервисов;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регистрация и авторизация пользователей;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обработка запросов, обращений и заявок;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информирование пользователей о новостях, акциях, специальных предложениях (при наличии согласия);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проведение аналитики и улучшение качества услуг;</w:t>
      </w:r>
    </w:p>
    <w:p w:rsidR="00242B45" w:rsidRPr="00352720" w:rsidRDefault="00242B45" w:rsidP="003527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соблюдение требований законодательства РФ.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3. Правовые основания обработки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Обработка осуществляется на следующих основаниях:</w:t>
      </w:r>
    </w:p>
    <w:p w:rsidR="00242B45" w:rsidRPr="000926A8" w:rsidRDefault="00242B45" w:rsidP="000926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26A8">
        <w:rPr>
          <w:rFonts w:ascii="Times New Roman" w:hAnsi="Times New Roman" w:cs="Times New Roman"/>
          <w:sz w:val="19"/>
          <w:szCs w:val="19"/>
        </w:rPr>
        <w:t>согласие субъекта персональных данных (ст. 6 ФЗ № 152 ФЗ);</w:t>
      </w:r>
    </w:p>
    <w:p w:rsidR="00242B45" w:rsidRPr="000926A8" w:rsidRDefault="00242B45" w:rsidP="000926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26A8">
        <w:rPr>
          <w:rFonts w:ascii="Times New Roman" w:hAnsi="Times New Roman" w:cs="Times New Roman"/>
          <w:sz w:val="19"/>
          <w:szCs w:val="19"/>
        </w:rPr>
        <w:t>исполнение договора, стороной которого является субъект данных;</w:t>
      </w:r>
    </w:p>
    <w:p w:rsidR="00242B45" w:rsidRPr="000926A8" w:rsidRDefault="00242B45" w:rsidP="000926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26A8">
        <w:rPr>
          <w:rFonts w:ascii="Times New Roman" w:hAnsi="Times New Roman" w:cs="Times New Roman"/>
          <w:sz w:val="19"/>
          <w:szCs w:val="19"/>
        </w:rPr>
        <w:t>требования законодательства РФ.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4. Категории и объём обрабатываемых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4.1. Оператор может обрабатывать следующие категории персональных данных:</w:t>
      </w:r>
    </w:p>
    <w:p w:rsidR="00242B45" w:rsidRPr="00352720" w:rsidRDefault="00242B45" w:rsidP="003527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242B45" w:rsidRPr="00352720" w:rsidRDefault="00242B45" w:rsidP="003527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контактная информация (e </w:t>
      </w:r>
      <w:proofErr w:type="spellStart"/>
      <w:r w:rsidRPr="00352720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Pr="00352720">
        <w:rPr>
          <w:rFonts w:ascii="Times New Roman" w:hAnsi="Times New Roman" w:cs="Times New Roman"/>
          <w:sz w:val="19"/>
          <w:szCs w:val="19"/>
        </w:rPr>
        <w:t>, номер телефона);</w:t>
      </w:r>
    </w:p>
    <w:p w:rsidR="00242B45" w:rsidRPr="00352720" w:rsidRDefault="00242B45" w:rsidP="003527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данные учётной записи (логин, пароль);</w:t>
      </w:r>
    </w:p>
    <w:p w:rsidR="00242B45" w:rsidRPr="00352720" w:rsidRDefault="00242B45" w:rsidP="003527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IP адрес, данные </w:t>
      </w:r>
      <w:proofErr w:type="spellStart"/>
      <w:r w:rsidRPr="00352720">
        <w:rPr>
          <w:rFonts w:ascii="Times New Roman" w:hAnsi="Times New Roman" w:cs="Times New Roman"/>
          <w:sz w:val="19"/>
          <w:szCs w:val="19"/>
        </w:rPr>
        <w:t>cookies</w:t>
      </w:r>
      <w:proofErr w:type="spellEnd"/>
      <w:r w:rsidRPr="00352720">
        <w:rPr>
          <w:rFonts w:ascii="Times New Roman" w:hAnsi="Times New Roman" w:cs="Times New Roman"/>
          <w:sz w:val="19"/>
          <w:szCs w:val="19"/>
        </w:rPr>
        <w:t>, сведения о браузере и устройстве;</w:t>
      </w:r>
    </w:p>
    <w:p w:rsidR="00242B45" w:rsidRPr="00352720" w:rsidRDefault="00242B45" w:rsidP="003527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 w:rsidRPr="00352720">
        <w:rPr>
          <w:rFonts w:ascii="Times New Roman" w:hAnsi="Times New Roman" w:cs="Times New Roman"/>
          <w:sz w:val="19"/>
          <w:szCs w:val="19"/>
        </w:rPr>
        <w:t>иные данные, добровольно предоставленные пользователем.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4.2. Объём обрабатываемых данных ограничен целями обработки.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5. Порядок и условия обработки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5.1. Обработка может осуществляться с использованием и без использования средств автоматизации.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5.2. Персональные данные могут передаваться третьим лицам (партнёрам, государственным органам, провайдерам услуг) в случаях и на условиях, предусмотренных законодательством и настоящей Политикой.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6. Меры защиты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Оператор принимает следующие меры для защиты персональных данных: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ограничение доступа к данным;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использование антивирусного ПО;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регулярное резервное копирование;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шифрование данных при передаче;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обучение сотрудников правилам обработки данных;</w:t>
      </w:r>
    </w:p>
    <w:p w:rsidR="00242B45" w:rsidRPr="00352720" w:rsidRDefault="00242B45" w:rsidP="0035272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периодический аудит безопасности.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7. Права пользователей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Субъект персональных данных имеет право:</w:t>
      </w:r>
    </w:p>
    <w:p w:rsidR="00242B45" w:rsidRPr="00352720" w:rsidRDefault="00242B45" w:rsidP="003527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получать информацию о наличии своих данных и доступ к ним;</w:t>
      </w:r>
    </w:p>
    <w:p w:rsidR="00242B45" w:rsidRPr="00352720" w:rsidRDefault="00242B45" w:rsidP="003527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требовать уточнения, блокирования или уничтожения данных, если они неточны, устаревшие, незаконно получены или не являются необходимыми для заявленной цели обработки;</w:t>
      </w:r>
    </w:p>
    <w:p w:rsidR="00242B45" w:rsidRPr="00352720" w:rsidRDefault="00242B45" w:rsidP="003527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отозвать согласие на обработку данных (п. 5 ст. 21 ФЗ № 152 ФЗ);</w:t>
      </w:r>
    </w:p>
    <w:p w:rsidR="00242B45" w:rsidRPr="00352720" w:rsidRDefault="00242B45" w:rsidP="0035272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обжаловать действия или бездействие Оператора в уполномоченном органе по защите прав субъектов персональных данных или в судебном порядке.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8. Хранение данных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8.1. Персональные данные хранятся в форме, позволяющей определить субъекта данных, не дольше, чем этого требуют цели обработки.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8.2. Данные хранятся на территории Российской Федерации.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 xml:space="preserve">9. </w:t>
      </w:r>
      <w:proofErr w:type="spellStart"/>
      <w:r w:rsidRPr="00352720">
        <w:rPr>
          <w:rFonts w:ascii="Times New Roman" w:hAnsi="Times New Roman" w:cs="Times New Roman"/>
          <w:b/>
          <w:sz w:val="19"/>
          <w:szCs w:val="19"/>
        </w:rPr>
        <w:t>Cookies</w:t>
      </w:r>
      <w:proofErr w:type="spellEnd"/>
      <w:r w:rsidRPr="00352720">
        <w:rPr>
          <w:rFonts w:ascii="Times New Roman" w:hAnsi="Times New Roman" w:cs="Times New Roman"/>
          <w:b/>
          <w:sz w:val="19"/>
          <w:szCs w:val="19"/>
        </w:rPr>
        <w:t xml:space="preserve"> и аналогичные технологии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9.1. Сайт использует </w:t>
      </w:r>
      <w:proofErr w:type="spellStart"/>
      <w:r w:rsidRPr="00352720">
        <w:rPr>
          <w:rFonts w:ascii="Times New Roman" w:hAnsi="Times New Roman" w:cs="Times New Roman"/>
          <w:sz w:val="19"/>
          <w:szCs w:val="19"/>
        </w:rPr>
        <w:t>cookies</w:t>
      </w:r>
      <w:proofErr w:type="spellEnd"/>
      <w:r w:rsidRPr="00352720">
        <w:rPr>
          <w:rFonts w:ascii="Times New Roman" w:hAnsi="Times New Roman" w:cs="Times New Roman"/>
          <w:sz w:val="19"/>
          <w:szCs w:val="19"/>
        </w:rPr>
        <w:t xml:space="preserve"> для улучшения работы и персонализации контента.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 xml:space="preserve">9.2. Пользователь может отключить </w:t>
      </w:r>
      <w:proofErr w:type="spellStart"/>
      <w:r w:rsidRPr="00352720">
        <w:rPr>
          <w:rFonts w:ascii="Times New Roman" w:hAnsi="Times New Roman" w:cs="Times New Roman"/>
          <w:sz w:val="19"/>
          <w:szCs w:val="19"/>
        </w:rPr>
        <w:t>cookies</w:t>
      </w:r>
      <w:proofErr w:type="spellEnd"/>
      <w:r w:rsidRPr="00352720">
        <w:rPr>
          <w:rFonts w:ascii="Times New Roman" w:hAnsi="Times New Roman" w:cs="Times New Roman"/>
          <w:sz w:val="19"/>
          <w:szCs w:val="19"/>
        </w:rPr>
        <w:t xml:space="preserve"> в настройках своего браузера, однако это может ограничить функционал Сайта.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10. Изменения в Политике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Оператор вправе вносить изменения в настоящую Политику. Новая редакция Политики вступает в силу с момента её размещения на Сайте. Продолжение использования Сайта после внесения изменений означает согласие с обновлённой редакцией Политики.</w:t>
      </w:r>
    </w:p>
    <w:p w:rsidR="00242B45" w:rsidRPr="00352720" w:rsidRDefault="00242B45" w:rsidP="00352720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352720">
        <w:rPr>
          <w:rFonts w:ascii="Times New Roman" w:hAnsi="Times New Roman" w:cs="Times New Roman"/>
          <w:b/>
          <w:sz w:val="19"/>
          <w:szCs w:val="19"/>
        </w:rPr>
        <w:t>11. Контакты Оператора</w:t>
      </w:r>
    </w:p>
    <w:p w:rsidR="00242B45" w:rsidRPr="00352720" w:rsidRDefault="00242B45" w:rsidP="00352720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По вопросам обработки персональных данных и реализации прав субъекта данных обращаться:</w:t>
      </w:r>
    </w:p>
    <w:p w:rsidR="00242B45" w:rsidRPr="00352720" w:rsidRDefault="00242B45" w:rsidP="003527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val="en-US"/>
        </w:rPr>
      </w:pPr>
      <w:r w:rsidRPr="00352720">
        <w:rPr>
          <w:rFonts w:ascii="Times New Roman" w:hAnsi="Times New Roman" w:cs="Times New Roman"/>
          <w:sz w:val="19"/>
          <w:szCs w:val="19"/>
          <w:lang w:val="en-US"/>
        </w:rPr>
        <w:t>e mail:  info@sm-land.ru;</w:t>
      </w:r>
    </w:p>
    <w:p w:rsidR="00242B45" w:rsidRPr="00352720" w:rsidRDefault="00242B45" w:rsidP="003527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телефон: +7 (</w:t>
      </w:r>
      <w:r w:rsidR="00352720" w:rsidRPr="00352720">
        <w:rPr>
          <w:rFonts w:ascii="Times New Roman" w:hAnsi="Times New Roman" w:cs="Times New Roman"/>
          <w:sz w:val="19"/>
          <w:szCs w:val="19"/>
        </w:rPr>
        <w:t>495</w:t>
      </w:r>
      <w:r w:rsidRPr="00352720">
        <w:rPr>
          <w:rFonts w:ascii="Times New Roman" w:hAnsi="Times New Roman" w:cs="Times New Roman"/>
          <w:sz w:val="19"/>
          <w:szCs w:val="19"/>
        </w:rPr>
        <w:t xml:space="preserve">) </w:t>
      </w:r>
      <w:r w:rsidR="00352720" w:rsidRPr="00352720">
        <w:rPr>
          <w:rFonts w:ascii="Times New Roman" w:hAnsi="Times New Roman" w:cs="Times New Roman"/>
          <w:sz w:val="19"/>
          <w:szCs w:val="19"/>
        </w:rPr>
        <w:t>114-01-04</w:t>
      </w:r>
      <w:r w:rsidRPr="00352720">
        <w:rPr>
          <w:rFonts w:ascii="Times New Roman" w:hAnsi="Times New Roman" w:cs="Times New Roman"/>
          <w:sz w:val="19"/>
          <w:szCs w:val="19"/>
        </w:rPr>
        <w:t>;</w:t>
      </w:r>
    </w:p>
    <w:p w:rsidR="00352720" w:rsidRPr="00352720" w:rsidRDefault="00352720" w:rsidP="0035272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352720">
        <w:rPr>
          <w:rFonts w:ascii="Times New Roman" w:hAnsi="Times New Roman" w:cs="Times New Roman"/>
          <w:sz w:val="19"/>
          <w:szCs w:val="19"/>
        </w:rPr>
        <w:t>адрес: 115230, г. Москва, проезд Электролитный, дом 16, корпус 7.</w:t>
      </w:r>
    </w:p>
    <w:sectPr w:rsidR="00352720" w:rsidRPr="00352720" w:rsidSect="009741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9E"/>
    <w:multiLevelType w:val="hybridMultilevel"/>
    <w:tmpl w:val="494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5F6B"/>
    <w:multiLevelType w:val="hybridMultilevel"/>
    <w:tmpl w:val="9410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D0190"/>
    <w:multiLevelType w:val="hybridMultilevel"/>
    <w:tmpl w:val="52A04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F0266"/>
    <w:multiLevelType w:val="hybridMultilevel"/>
    <w:tmpl w:val="69AA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47BBE"/>
    <w:multiLevelType w:val="hybridMultilevel"/>
    <w:tmpl w:val="1A08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5677"/>
    <w:multiLevelType w:val="hybridMultilevel"/>
    <w:tmpl w:val="CF7EC8EA"/>
    <w:lvl w:ilvl="0" w:tplc="4F26B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8601D"/>
    <w:multiLevelType w:val="hybridMultilevel"/>
    <w:tmpl w:val="EDCA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42B60"/>
    <w:multiLevelType w:val="hybridMultilevel"/>
    <w:tmpl w:val="828E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C4A96"/>
    <w:multiLevelType w:val="hybridMultilevel"/>
    <w:tmpl w:val="3AB4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9D"/>
    <w:rsid w:val="000624C9"/>
    <w:rsid w:val="000926A8"/>
    <w:rsid w:val="00242B45"/>
    <w:rsid w:val="00352720"/>
    <w:rsid w:val="008E5185"/>
    <w:rsid w:val="009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E992"/>
  <w15:chartTrackingRefBased/>
  <w15:docId w15:val="{04F2322E-0343-456D-81FB-B77AE2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3</cp:revision>
  <dcterms:created xsi:type="dcterms:W3CDTF">2026-05-15T20:59:00Z</dcterms:created>
  <dcterms:modified xsi:type="dcterms:W3CDTF">2026-05-15T21:08:00Z</dcterms:modified>
</cp:coreProperties>
</file>